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02" w:rsidRDefault="009C5602" w:rsidP="009C5602">
      <w:pPr>
        <w:spacing w:line="259" w:lineRule="auto"/>
        <w:rPr>
          <w:b/>
          <w:bCs/>
          <w:u w:val="single"/>
        </w:rPr>
      </w:pPr>
    </w:p>
    <w:p w:rsidR="009C5602" w:rsidRPr="009C5602" w:rsidRDefault="009C5602" w:rsidP="009C5602">
      <w:pPr>
        <w:jc w:val="center"/>
        <w:rPr>
          <w:b/>
          <w:bCs/>
        </w:rPr>
      </w:pPr>
      <w:r w:rsidRPr="009C5602">
        <w:rPr>
          <w:b/>
          <w:bCs/>
        </w:rPr>
        <w:t>Z miłości do oszczędności –</w:t>
      </w:r>
    </w:p>
    <w:p w:rsidR="009C5602" w:rsidRPr="009C5602" w:rsidRDefault="009C5602" w:rsidP="009C5602">
      <w:pPr>
        <w:jc w:val="center"/>
        <w:rPr>
          <w:b/>
          <w:bCs/>
        </w:rPr>
      </w:pPr>
      <w:r w:rsidRPr="009C5602">
        <w:rPr>
          <w:b/>
          <w:bCs/>
        </w:rPr>
        <w:t>recykling wody szarej i zagospodarowanie wód opadowych w branży nieruchomości.</w:t>
      </w:r>
    </w:p>
    <w:p w:rsidR="009C5602" w:rsidRDefault="009C5602" w:rsidP="009C5602"/>
    <w:p w:rsidR="009C5602" w:rsidRDefault="009C5602" w:rsidP="009C5602">
      <w:r>
        <w:t>W ciągu ostatnich lat coraz głośniej mówi się o ekologicznym podejściu do życia i otaczającego nas świata. Coraz częściej dostrzegane są konsekwencje zaniedbań i ich wpływ na przyszłość naszej planety oraz kolejnych pokoleń. Coraz ważniejsze staje się w związku z tym rozsądne wykorzystanie naturalnych zasobów.</w:t>
      </w:r>
    </w:p>
    <w:p w:rsidR="009C5602" w:rsidRDefault="009C5602" w:rsidP="009C5602">
      <w:r>
        <w:t xml:space="preserve">Statystyczny Polak zużywa 100-120 litrów wody dziennie, w tym 30% to spłukiwanie toalety, a kolejne 30% to kąpiel w wannie lub pod prysznicem. 1m3 wody kosztuje obecnie ok. 10zł, z czego 4zł płacimy za m3 wody i 6zł za odprowadzanie ścieków. Natomiast, w przypadku ciepłej wody koszty wzrastają do 20zł za 1m3, gdyż dochodzą kwestie jej podgrzania. Roczne zużycie wody w samej Warszawie wynosi 80,8 mln m3. </w:t>
      </w:r>
    </w:p>
    <w:p w:rsidR="009C5602" w:rsidRDefault="009C5602" w:rsidP="009C5602">
      <w:pPr>
        <w:spacing w:after="200" w:line="276" w:lineRule="auto"/>
        <w:rPr>
          <w:rFonts w:cs="Times New Roman"/>
        </w:rPr>
      </w:pPr>
      <w:r>
        <w:t>Nietrudno zgadnąć, że zmiana nawyków z dnia na dzień jest praktycznie niemożliwa. Branża nieruchomości i budownictwa coraz częściej jednak nam to ułatwia. Wprowadzając już na etapie projektowania różnego rodzaju systemy odzysku wody, pomaga właścicielom i użytkownikom budynków komercyjnych i mieszkaniowych zaoszczędzić w perspektywie lat niemało pieniędzy.</w:t>
      </w:r>
      <w:r>
        <w:rPr>
          <w:rFonts w:cs="Times New Roman"/>
        </w:rPr>
        <w:t xml:space="preserve"> Po energii elektrycznej, woda jest bowiem drugim, najbardziej kosztownym medium. Systemy do jej recyklingu i zagospodarowania zwracają się jednak szybciej niż w przypadku tych dotyczących energii.</w:t>
      </w:r>
    </w:p>
    <w:p w:rsidR="009C5602" w:rsidRDefault="009C5602" w:rsidP="009C5602">
      <w:pPr>
        <w:spacing w:after="200" w:line="276" w:lineRule="auto"/>
        <w:rPr>
          <w:rFonts w:cs="Times New Roman"/>
          <w:b/>
          <w:bCs/>
        </w:rPr>
      </w:pPr>
      <w:r>
        <w:rPr>
          <w:rFonts w:cs="Times New Roman"/>
        </w:rPr>
        <w:t xml:space="preserve">Kwestia oszczędzania wody staje się jeszcze bardziej skomplikowana w okresie suszy, z którą mieliśmy do czynienia choćby w ubiegłoroczne, upalne lato. </w:t>
      </w:r>
      <w:r>
        <w:rPr>
          <w:rFonts w:cs="Times New Roman"/>
          <w:bCs/>
        </w:rPr>
        <w:t>Zasoby wody w Polsce nie są wcale tak duże jakby nam się wydawało. Jesteśmy pod tym względem na przedostatnim miejscu w Europie. Mimo że woda zajmuje ponad 70 proc. naszej planety, to 98% zasobów stanowi woda morska, a jedynie 2% woda słodka. Polskie jeziora i rzeki coraz częściej wysychają, bo znajdujemy się w strefie klimatu przejściowego, gdzie ścierają się wpływy kontynentalne z oceanicznymi. W związku z tym ilość opadów jest bardzo zmienna i nieprzewidywalna, a czasem wystarczy kilka tygodni bez deszczu, by pojawiło się zagrożenie suszy.</w:t>
      </w:r>
    </w:p>
    <w:p w:rsidR="009C5602" w:rsidRDefault="009C5602" w:rsidP="009C5602">
      <w:pPr>
        <w:spacing w:after="200" w:line="276" w:lineRule="auto"/>
        <w:rPr>
          <w:rFonts w:cs="Times New Roman"/>
        </w:rPr>
      </w:pPr>
      <w:r>
        <w:rPr>
          <w:rFonts w:cs="Times New Roman"/>
        </w:rPr>
        <w:t>Do najpopularniejszych sposobów oszczędzania wody należą:</w:t>
      </w:r>
    </w:p>
    <w:p w:rsidR="009C5602" w:rsidRDefault="009C5602" w:rsidP="009C5602">
      <w:pPr>
        <w:spacing w:after="200" w:line="276" w:lineRule="auto"/>
        <w:rPr>
          <w:rFonts w:cs="Times New Roman"/>
        </w:rPr>
      </w:pPr>
      <w:r>
        <w:rPr>
          <w:rFonts w:cs="Times New Roman"/>
        </w:rPr>
        <w:t>- odzysk deszczówki, wykorzystywanej następnie np. do podlewania terenów zielonych oraz do spłukiwania toalet</w:t>
      </w:r>
    </w:p>
    <w:p w:rsidR="009C5602" w:rsidRDefault="009C5602" w:rsidP="009C5602">
      <w:pPr>
        <w:spacing w:after="200" w:line="276" w:lineRule="auto"/>
        <w:rPr>
          <w:rFonts w:cs="Times New Roman"/>
        </w:rPr>
      </w:pPr>
      <w:r>
        <w:rPr>
          <w:rFonts w:cs="Times New Roman"/>
        </w:rPr>
        <w:t>- recykling wody szarej z umywalek i pryszniców, wykorzystywanej do spłukiwania toalet, podlewania zieleni czy mycia budynków i maszyn.</w:t>
      </w:r>
    </w:p>
    <w:p w:rsidR="009C5602" w:rsidRDefault="009C5602" w:rsidP="009C5602">
      <w:pPr>
        <w:spacing w:after="200" w:line="276" w:lineRule="auto"/>
        <w:rPr>
          <w:rFonts w:cs="Times New Roman"/>
        </w:rPr>
      </w:pPr>
      <w:r>
        <w:rPr>
          <w:rFonts w:cs="Times New Roman"/>
        </w:rPr>
        <w:t>Nowoczesne systemy umożliwiają też stworzenie na terenie osiedla czy kompleksu biurowego atrakcyjnych miejsc dla mieszkańców i użytkowników, np. oczek wodnych w pełni zasilanych wodą deszczową i szarą. Natomiast w przypadku terenów podmokłych zapewniają odprowadzenie wody rozwiązując w ten sposób problem zalewania piwnic czy garaży.</w:t>
      </w:r>
    </w:p>
    <w:p w:rsidR="009C5602" w:rsidRDefault="009C5602" w:rsidP="009C5602">
      <w:pPr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W tej chwili w Polsce powstaje co najmniej kilkadziesiąt budynków wyposażonych w najnowocześniejsze technologie w zakresie odzysku wody. Są to m.in. inwestycje takich deweloperów jak </w:t>
      </w:r>
      <w:proofErr w:type="spellStart"/>
      <w:r>
        <w:rPr>
          <w:rFonts w:cs="Times New Roman"/>
        </w:rPr>
        <w:t>Skanska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Property</w:t>
      </w:r>
      <w:proofErr w:type="spellEnd"/>
      <w:r>
        <w:rPr>
          <w:rFonts w:cs="Times New Roman"/>
        </w:rPr>
        <w:t xml:space="preserve"> Poland, </w:t>
      </w:r>
      <w:proofErr w:type="spellStart"/>
      <w:r>
        <w:rPr>
          <w:rFonts w:cs="Times New Roman"/>
        </w:rPr>
        <w:t>Panattoni</w:t>
      </w:r>
      <w:proofErr w:type="spellEnd"/>
      <w:r>
        <w:rPr>
          <w:rFonts w:cs="Times New Roman"/>
        </w:rPr>
        <w:t xml:space="preserve"> Europe, Dom Development czy Asbud </w:t>
      </w:r>
      <w:proofErr w:type="spellStart"/>
      <w:r>
        <w:rPr>
          <w:rFonts w:cs="Times New Roman"/>
        </w:rPr>
        <w:t>Group</w:t>
      </w:r>
      <w:proofErr w:type="spellEnd"/>
      <w:r>
        <w:rPr>
          <w:rFonts w:cs="Times New Roman"/>
        </w:rPr>
        <w:t xml:space="preserve">. </w:t>
      </w:r>
      <w:r>
        <w:rPr>
          <w:rFonts w:cs="Times New Roman"/>
        </w:rPr>
        <w:lastRenderedPageBreak/>
        <w:t xml:space="preserve">Systemy recyklingu wody pojawiają się też coraz częściej w budynkach publicznych, np. powstające Archiwum Kancelarii Sejmu RP czy Innowacyjne Dworce Systemowe. </w:t>
      </w:r>
      <w:r w:rsidR="000F5323">
        <w:rPr>
          <w:rFonts w:cs="Times New Roman"/>
        </w:rPr>
        <w:t>W Polsce liderem</w:t>
      </w:r>
      <w:r>
        <w:rPr>
          <w:rFonts w:cs="Times New Roman"/>
        </w:rPr>
        <w:t xml:space="preserve"> </w:t>
      </w:r>
      <w:r w:rsidR="000F5323">
        <w:rPr>
          <w:rFonts w:cs="Times New Roman"/>
        </w:rPr>
        <w:t xml:space="preserve">rozwiązań dotyczących </w:t>
      </w:r>
      <w:r w:rsidR="000F5323">
        <w:rPr>
          <w:rFonts w:cs="Times New Roman"/>
        </w:rPr>
        <w:t>odzysku wody</w:t>
      </w:r>
      <w:r w:rsidR="000F5323">
        <w:rPr>
          <w:rFonts w:cs="Times New Roman"/>
        </w:rPr>
        <w:t xml:space="preserve"> </w:t>
      </w:r>
      <w:r w:rsidR="000F5323">
        <w:rPr>
          <w:rFonts w:cs="Times New Roman"/>
        </w:rPr>
        <w:t xml:space="preserve">jest firma Green </w:t>
      </w:r>
      <w:proofErr w:type="spellStart"/>
      <w:r w:rsidR="000F5323">
        <w:rPr>
          <w:rFonts w:cs="Times New Roman"/>
        </w:rPr>
        <w:t>Water</w:t>
      </w:r>
      <w:proofErr w:type="spellEnd"/>
      <w:r w:rsidR="000F5323">
        <w:rPr>
          <w:rFonts w:cs="Times New Roman"/>
        </w:rPr>
        <w:t xml:space="preserve"> Solutions</w:t>
      </w:r>
      <w:r w:rsidR="000F5323">
        <w:rPr>
          <w:rFonts w:cs="Times New Roman"/>
        </w:rPr>
        <w:t xml:space="preserve">, będąca przedstawicielem  renomowanych </w:t>
      </w:r>
      <w:r>
        <w:rPr>
          <w:rFonts w:cs="Times New Roman"/>
        </w:rPr>
        <w:t>mar</w:t>
      </w:r>
      <w:r w:rsidR="000F5323">
        <w:rPr>
          <w:rFonts w:cs="Times New Roman"/>
        </w:rPr>
        <w:t>ek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GreenLife</w:t>
      </w:r>
      <w:proofErr w:type="spellEnd"/>
      <w:r>
        <w:rPr>
          <w:rFonts w:cs="Times New Roman"/>
        </w:rPr>
        <w:t xml:space="preserve"> i ARIS</w:t>
      </w:r>
      <w:r w:rsidR="000F5323">
        <w:rPr>
          <w:rFonts w:cs="Times New Roman"/>
        </w:rPr>
        <w:t>,</w:t>
      </w:r>
      <w:r w:rsidR="000F5323" w:rsidRPr="000F5323">
        <w:rPr>
          <w:rFonts w:cs="Times New Roman"/>
        </w:rPr>
        <w:t xml:space="preserve"> </w:t>
      </w:r>
      <w:r w:rsidR="000F5323">
        <w:rPr>
          <w:rFonts w:cs="Times New Roman"/>
        </w:rPr>
        <w:t>dostarcza</w:t>
      </w:r>
      <w:r w:rsidR="000F5323">
        <w:rPr>
          <w:rFonts w:cs="Times New Roman"/>
        </w:rPr>
        <w:t>jących</w:t>
      </w:r>
      <w:r w:rsidR="000F5323">
        <w:rPr>
          <w:rFonts w:cs="Times New Roman"/>
        </w:rPr>
        <w:t xml:space="preserve"> </w:t>
      </w:r>
      <w:r w:rsidR="000F5323">
        <w:rPr>
          <w:rFonts w:cs="Times New Roman"/>
        </w:rPr>
        <w:t xml:space="preserve">swoje </w:t>
      </w:r>
      <w:r w:rsidR="000F5323">
        <w:rPr>
          <w:rFonts w:cs="Times New Roman"/>
        </w:rPr>
        <w:t>system</w:t>
      </w:r>
      <w:r w:rsidR="000F5323">
        <w:rPr>
          <w:rFonts w:cs="Times New Roman"/>
        </w:rPr>
        <w:t>y na terenie całego świata</w:t>
      </w:r>
      <w:r>
        <w:rPr>
          <w:rFonts w:cs="Times New Roman"/>
        </w:rPr>
        <w:t>. Przy szczegółowym określeniu parametrów zużycia wody w budynku, niemal zawsze możliwe jest znalezienie odpowiednich rozwiązań o perspektywie zwrotu w okresie 3-5 lat. Ważne jest jednak, by przystosowanie instalacji zostało przewidziane już na wczesnym etapie projektowania inwestycji. Warto też zauważyć, że jakość wody, odzyskanej i przefiltrowanej w całym procesie, nie odbiega od wody z przyłącza miejskiego, zarówno pod względem jej przejrzystości, jak i zapachu</w:t>
      </w:r>
      <w:r w:rsidR="000F5323">
        <w:rPr>
          <w:rFonts w:cs="Times New Roman"/>
        </w:rPr>
        <w:t>.</w:t>
      </w:r>
    </w:p>
    <w:p w:rsidR="009C5602" w:rsidRDefault="009C5602" w:rsidP="009C5602">
      <w:pPr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Ściśle współpracując z biurami projektowymi w Niemczech, Green </w:t>
      </w:r>
      <w:proofErr w:type="spellStart"/>
      <w:r>
        <w:rPr>
          <w:rFonts w:cs="Times New Roman"/>
        </w:rPr>
        <w:t>Water</w:t>
      </w:r>
      <w:proofErr w:type="spellEnd"/>
      <w:r>
        <w:rPr>
          <w:rFonts w:cs="Times New Roman"/>
        </w:rPr>
        <w:t xml:space="preserve"> Solutions ma dostęp do najlepszych rozwiązań w zakresie odzysku wody deszczowej i recyklingu wody szarej. Aktualnie firma realizuje projekty dla takich inwestorów jak: </w:t>
      </w:r>
      <w:proofErr w:type="spellStart"/>
      <w:r>
        <w:rPr>
          <w:rFonts w:cs="Times New Roman"/>
        </w:rPr>
        <w:t>Skanska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Property</w:t>
      </w:r>
      <w:proofErr w:type="spellEnd"/>
      <w:r>
        <w:rPr>
          <w:rFonts w:cs="Times New Roman"/>
        </w:rPr>
        <w:t xml:space="preserve"> Poland, Dom Development, Asbud </w:t>
      </w:r>
      <w:proofErr w:type="spellStart"/>
      <w:r>
        <w:rPr>
          <w:rFonts w:cs="Times New Roman"/>
        </w:rPr>
        <w:t>Group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Panattoni</w:t>
      </w:r>
      <w:proofErr w:type="spellEnd"/>
      <w:r>
        <w:rPr>
          <w:rFonts w:cs="Times New Roman"/>
        </w:rPr>
        <w:t xml:space="preserve"> Europe, LIDL, DHL, PKP, Dell Polska, </w:t>
      </w:r>
      <w:proofErr w:type="spellStart"/>
      <w:r>
        <w:rPr>
          <w:rFonts w:cs="Times New Roman"/>
        </w:rPr>
        <w:t>Thule</w:t>
      </w:r>
      <w:proofErr w:type="spellEnd"/>
      <w:r>
        <w:rPr>
          <w:rFonts w:cs="Times New Roman"/>
        </w:rPr>
        <w:t xml:space="preserve"> Polska, Radisson Blue Zakopane. </w:t>
      </w:r>
    </w:p>
    <w:p w:rsidR="000A3853" w:rsidRDefault="000A3853" w:rsidP="009C5602">
      <w:pPr>
        <w:spacing w:after="200" w:line="276" w:lineRule="auto"/>
        <w:rPr>
          <w:rFonts w:cs="Times New Roman"/>
        </w:rPr>
      </w:pPr>
      <w:r>
        <w:rPr>
          <w:rFonts w:cs="Times New Roman"/>
        </w:rPr>
        <w:t>Katarzyna Podyma</w:t>
      </w:r>
      <w:bookmarkStart w:id="0" w:name="_GoBack"/>
      <w:bookmarkEnd w:id="0"/>
    </w:p>
    <w:p w:rsidR="00142FE5" w:rsidRDefault="00142FE5"/>
    <w:sectPr w:rsidR="00142FE5" w:rsidSect="00961F01">
      <w:footerReference w:type="default" r:id="rId6"/>
      <w:pgSz w:w="11906" w:h="16838"/>
      <w:pgMar w:top="1417" w:right="1417" w:bottom="1417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88D" w:rsidRDefault="00F7688D" w:rsidP="00961F01">
      <w:pPr>
        <w:spacing w:after="0" w:line="240" w:lineRule="auto"/>
      </w:pPr>
      <w:r>
        <w:separator/>
      </w:r>
    </w:p>
  </w:endnote>
  <w:endnote w:type="continuationSeparator" w:id="0">
    <w:p w:rsidR="00F7688D" w:rsidRDefault="00F7688D" w:rsidP="0096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F01" w:rsidRPr="00961F01" w:rsidRDefault="00961F01" w:rsidP="00961F01">
    <w:pPr>
      <w:spacing w:after="0" w:line="240" w:lineRule="auto"/>
      <w:jc w:val="center"/>
      <w:rPr>
        <w:rFonts w:ascii="Arial" w:hAnsi="Arial"/>
        <w:color w:val="1F497D"/>
        <w:lang w:val="en-US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88D" w:rsidRDefault="00F7688D" w:rsidP="00961F01">
      <w:pPr>
        <w:spacing w:after="0" w:line="240" w:lineRule="auto"/>
      </w:pPr>
      <w:r>
        <w:separator/>
      </w:r>
    </w:p>
  </w:footnote>
  <w:footnote w:type="continuationSeparator" w:id="0">
    <w:p w:rsidR="00F7688D" w:rsidRDefault="00F7688D" w:rsidP="00961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01"/>
    <w:rsid w:val="000A3853"/>
    <w:rsid w:val="000F5323"/>
    <w:rsid w:val="00142FE5"/>
    <w:rsid w:val="00393083"/>
    <w:rsid w:val="004D742F"/>
    <w:rsid w:val="00961F01"/>
    <w:rsid w:val="009C5602"/>
    <w:rsid w:val="00CB6E55"/>
    <w:rsid w:val="00F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7DFB2"/>
  <w15:chartTrackingRefBased/>
  <w15:docId w15:val="{E4ACDBC2-B15F-4FFC-BB03-E9314468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5602"/>
    <w:pPr>
      <w:spacing w:line="25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1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61F01"/>
  </w:style>
  <w:style w:type="paragraph" w:styleId="Stopka">
    <w:name w:val="footer"/>
    <w:basedOn w:val="Normalny"/>
    <w:link w:val="StopkaZnak"/>
    <w:uiPriority w:val="99"/>
    <w:unhideWhenUsed/>
    <w:rsid w:val="00961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61F01"/>
  </w:style>
  <w:style w:type="character" w:styleId="Hipercze">
    <w:name w:val="Hyperlink"/>
    <w:basedOn w:val="Domylnaczcionkaakapitu"/>
    <w:uiPriority w:val="99"/>
    <w:semiHidden/>
    <w:unhideWhenUsed/>
    <w:rsid w:val="009C5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katarzyna.podyma@greenwatersolutions.pl</dc:creator>
  <cp:keywords/>
  <dc:description/>
  <cp:lastModifiedBy>katarzyna.podyma@greenwatersolutions.pl</cp:lastModifiedBy>
  <cp:revision>4</cp:revision>
  <dcterms:created xsi:type="dcterms:W3CDTF">2019-01-16T16:21:00Z</dcterms:created>
  <dcterms:modified xsi:type="dcterms:W3CDTF">2019-01-16T16:21:00Z</dcterms:modified>
</cp:coreProperties>
</file>